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nightfall-api-client-documentation"/>
      <w:r>
        <w:t xml:space="preserve">NightFall API Client Documentation</w:t>
      </w:r>
      <w:bookmarkEnd w:id="20"/>
    </w:p>
    <w:p>
      <w:pPr>
        <w:pStyle w:val="FirstParagraph"/>
      </w:pPr>
      <w:r>
        <w:t xml:space="preserve">The NightFall API client is a HTTP client implemented using</w:t>
      </w:r>
      <w:r>
        <w:t xml:space="preserve"> </w:t>
      </w:r>
      <w:hyperlink r:id="rId21">
        <w:r>
          <w:rPr>
            <w:rStyle w:val="Hyperlink"/>
          </w:rPr>
          <w:t xml:space="preserve">curl</w:t>
        </w:r>
      </w:hyperlink>
      <w:r>
        <w:t xml:space="preserve"> </w:t>
      </w:r>
      <w:r>
        <w:t xml:space="preserve">and</w:t>
      </w:r>
      <w:r>
        <w:t xml:space="preserve"> </w:t>
      </w:r>
      <w:hyperlink r:id="rId22">
        <w:r>
          <w:rPr>
            <w:rStyle w:val="Hyperlink"/>
          </w:rPr>
          <w:t xml:space="preserve">curlpp</w:t>
        </w:r>
      </w:hyperlink>
      <w:r>
        <w:t xml:space="preserve"> </w:t>
      </w:r>
      <w:r>
        <w:t xml:space="preserve">.</w:t>
      </w:r>
    </w:p>
    <w:p>
      <w:pPr>
        <w:pStyle w:val="BodyText"/>
      </w:pPr>
      <w:r>
        <w:t xml:space="preserve">It allows modders to communicate to the outside world via HTTP/JSON.</w:t>
      </w:r>
    </w:p>
    <w:p>
      <w:pPr>
        <w:pStyle w:val="Heading2"/>
      </w:pPr>
      <w:bookmarkStart w:id="23" w:name="cvar-settings"/>
      <w:r>
        <w:t xml:space="preserve">Cvar Settings</w:t>
      </w:r>
      <w:bookmarkEnd w:id="23"/>
    </w:p>
    <w:p>
      <w:pPr>
        <w:pStyle w:val="Heading4"/>
      </w:pPr>
      <w:bookmarkStart w:id="24" w:name="sv_api_client"/>
      <w:r>
        <w:t xml:space="preserve">sv_api_client</w:t>
      </w:r>
      <w:bookmarkEnd w:id="24"/>
    </w:p>
    <w:tbl>
      <w:tblPr>
        <w:tblStyle w:val="Table"/>
        <w:tblW w:type="pct" w:w="5000.0"/>
        <w:tblLook w:firstRow="1"/>
      </w:tblPr>
      <w:tblGrid>
        <w:gridCol w:w="3960"/>
        <w:gridCol w:w="396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sv_api_client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Allowed values</w:t>
            </w:r>
          </w:p>
        </w:tc>
        <w:tc>
          <w:p>
            <w:pPr>
              <w:pStyle w:val="Compact"/>
              <w:jc w:val="left"/>
            </w:pPr>
            <w:r>
              <w:t xml:space="preserve">0 or 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Description</w:t>
            </w:r>
          </w:p>
        </w:tc>
        <w:tc>
          <w:p>
            <w:pPr>
              <w:pStyle w:val="Compact"/>
              <w:jc w:val="left"/>
            </w:pPr>
            <w:r>
              <w:t xml:space="preserve">Enables or disable API client.</w:t>
            </w:r>
            <w:r>
              <w:t xml:space="preserve"> </w:t>
            </w:r>
            <w:r>
              <w:t xml:space="preserve">This setting is only affected at map start.</w:t>
            </w:r>
            <w:r>
              <w:t xml:space="preserve"> </w:t>
            </w:r>
            <w:r>
              <w:t xml:space="preserve">It’s value is effective at map start/change/restart.</w:t>
            </w:r>
            <w:r>
              <w:t xml:space="preserve"> </w:t>
            </w:r>
            <w:r>
              <w:t xml:space="preserve">API client can’t be started or stopped in the middle of the map.</w:t>
            </w:r>
            <w:r>
              <w:t xml:space="preserve"> </w:t>
            </w:r>
            <w:r>
              <w:t xml:space="preserve"> </w:t>
            </w:r>
            <w:r>
              <w:t xml:space="preserve">If you change it’s value, change the map or restart the map.</w:t>
            </w:r>
          </w:p>
        </w:tc>
      </w:tr>
    </w:tbl>
    <w:p>
      <w:pPr>
        <w:pStyle w:val="Heading2"/>
      </w:pPr>
      <w:bookmarkStart w:id="25" w:name="client-behaviour"/>
      <w:r>
        <w:t xml:space="preserve">Client Behaviour</w:t>
      </w:r>
      <w:bookmarkEnd w:id="25"/>
    </w:p>
    <w:p>
      <w:pPr>
        <w:pStyle w:val="Heading3"/>
      </w:pPr>
      <w:bookmarkStart w:id="26" w:name="initialization"/>
      <w:r>
        <w:t xml:space="preserve">Initialization</w:t>
      </w:r>
      <w:bookmarkEnd w:id="26"/>
    </w:p>
    <w:p>
      <w:pPr>
        <w:pStyle w:val="FirstParagraph"/>
      </w:pPr>
      <w:r>
        <w:t xml:space="preserve">Once</w:t>
      </w:r>
      <w:r>
        <w:t xml:space="preserve"> </w:t>
      </w:r>
      <w:hyperlink r:id="rId27">
        <w:r>
          <w:rPr>
            <w:rStyle w:val="Hyperlink"/>
          </w:rPr>
          <w:t xml:space="preserve">sv_api_client</w:t>
        </w:r>
      </w:hyperlink>
      <w:r>
        <w:t xml:space="preserve"> </w:t>
      </w:r>
      <w:r>
        <w:t xml:space="preserve">cvar is set to one, and upon map load, API client is started. API client will have a single idle running worker thread to serve the HTTP client requests.</w:t>
      </w:r>
    </w:p>
    <w:p>
      <w:pPr>
        <w:pStyle w:val="Heading3"/>
      </w:pPr>
      <w:bookmarkStart w:id="28" w:name="run-time"/>
      <w:r>
        <w:t xml:space="preserve">Run-time</w:t>
      </w:r>
      <w:bookmarkEnd w:id="28"/>
    </w:p>
    <w:p>
      <w:pPr>
        <w:pStyle w:val="FirstParagraph"/>
      </w:pPr>
      <w:r>
        <w:t xml:space="preserve">Whilst the API client is running, modder can choose to register a callback script that will handle outgoing requests. See</w:t>
      </w:r>
      <w:r>
        <w:t xml:space="preserve"> </w:t>
      </w:r>
      <w:hyperlink r:id="rId29">
        <w:r>
          <w:rPr>
            <w:rStyle w:val="Hyperlink"/>
          </w:rPr>
          <w:t xml:space="preserve">create_api_request</w:t>
        </w:r>
      </w:hyperlink>
      <w:r>
        <w:t xml:space="preserve"> </w:t>
      </w:r>
      <w:r>
        <w:t xml:space="preserve">and</w:t>
      </w:r>
      <w:r>
        <w:t xml:space="preserve"> </w:t>
      </w:r>
      <w:hyperlink w:anchor="Script-Usage">
        <w:r>
          <w:rPr>
            <w:rStyle w:val="Hyperlink"/>
          </w:rPr>
          <w:t xml:space="preserve">Script Usage</w:t>
        </w:r>
      </w:hyperlink>
      <w:r>
        <w:t xml:space="preserve"> </w:t>
      </w:r>
      <w:r>
        <w:t xml:space="preserve">for more info.</w:t>
      </w:r>
    </w:p>
    <w:p>
      <w:pPr>
        <w:pStyle w:val="BodyText"/>
      </w:pPr>
      <w:r>
        <w:t xml:space="preserve">Once the request is done, callback function is called.</w:t>
      </w:r>
    </w:p>
    <w:p>
      <w:pPr>
        <w:pStyle w:val="BodyText"/>
      </w:pPr>
      <w:r>
        <w:t xml:space="preserve">Please note that this process is not fast, since everything is synced with MOHAA’s 20 fps server.</w:t>
      </w:r>
    </w:p>
    <w:p>
      <w:pPr>
        <w:pStyle w:val="BodyText"/>
      </w:pPr>
      <w:r>
        <w:t xml:space="preserve">Usual calls made when a request arrives are as follows:</w:t>
      </w:r>
    </w:p>
    <w:p>
      <w:pPr>
        <w:numPr>
          <w:ilvl w:val="0"/>
          <w:numId w:val="1001"/>
        </w:numPr>
        <w:pStyle w:val="Compact"/>
      </w:pPr>
      <w:r>
        <w:t xml:space="preserve">Modder calls</w:t>
      </w:r>
      <w:r>
        <w:t xml:space="preserve"> </w:t>
      </w:r>
      <w:hyperlink r:id="rId29">
        <w:r>
          <w:rPr>
            <w:rStyle w:val="Hyperlink"/>
          </w:rPr>
          <w:t xml:space="preserve">create_api_request</w:t>
        </w:r>
      </w:hyperlink>
      <w:r>
        <w:t xml:space="preserve"> </w:t>
      </w:r>
      <w:r>
        <w:t xml:space="preserve">via script.</w:t>
      </w:r>
    </w:p>
    <w:p>
      <w:pPr>
        <w:numPr>
          <w:ilvl w:val="0"/>
          <w:numId w:val="1001"/>
        </w:numPr>
        <w:pStyle w:val="Compact"/>
      </w:pPr>
      <w:r>
        <w:t xml:space="preserve">MOHAA thread</w:t>
      </w:r>
      <w:r>
        <w:t xml:space="preserve"> </w:t>
      </w:r>
      <w:r>
        <w:rPr>
          <w:b/>
        </w:rPr>
        <w:t xml:space="preserve">waits/syncs</w:t>
      </w:r>
      <w:r>
        <w:t xml:space="preserve"> </w:t>
      </w:r>
      <w:r>
        <w:t xml:space="preserve">to take the send request/script and pass it to API client.</w:t>
      </w:r>
    </w:p>
    <w:p>
      <w:pPr>
        <w:numPr>
          <w:ilvl w:val="0"/>
          <w:numId w:val="1001"/>
        </w:numPr>
        <w:pStyle w:val="Compact"/>
      </w:pPr>
      <w:r>
        <w:t xml:space="preserve">API client thread</w:t>
      </w:r>
      <w:r>
        <w:t xml:space="preserve"> </w:t>
      </w:r>
      <w:r>
        <w:rPr>
          <w:b/>
        </w:rPr>
        <w:t xml:space="preserve">waits/syncs</w:t>
      </w:r>
      <w:r>
        <w:t xml:space="preserve"> </w:t>
      </w:r>
      <w:r>
        <w:t xml:space="preserve">to get request from MOHAA thread.</w:t>
      </w:r>
    </w:p>
    <w:p>
      <w:pPr>
        <w:numPr>
          <w:ilvl w:val="0"/>
          <w:numId w:val="1001"/>
        </w:numPr>
        <w:pStyle w:val="Compact"/>
      </w:pPr>
      <w:r>
        <w:t xml:space="preserve">API client thread creates HTTP request.</w:t>
      </w:r>
    </w:p>
    <w:p>
      <w:pPr>
        <w:numPr>
          <w:ilvl w:val="0"/>
          <w:numId w:val="1001"/>
        </w:numPr>
        <w:pStyle w:val="Compact"/>
      </w:pPr>
      <w:r>
        <w:t xml:space="preserve">Once HTTP request is finally done, API client thread</w:t>
      </w:r>
      <w:r>
        <w:t xml:space="preserve"> </w:t>
      </w:r>
      <w:r>
        <w:rPr>
          <w:b/>
        </w:rPr>
        <w:t xml:space="preserve">waits/syncs</w:t>
      </w:r>
      <w:r>
        <w:t xml:space="preserve"> </w:t>
      </w:r>
      <w:r>
        <w:t xml:space="preserve">to send response to MOHAA thread.</w:t>
      </w:r>
    </w:p>
    <w:p>
      <w:pPr>
        <w:numPr>
          <w:ilvl w:val="0"/>
          <w:numId w:val="1001"/>
        </w:numPr>
        <w:pStyle w:val="Compact"/>
      </w:pPr>
      <w:r>
        <w:t xml:space="preserve">MOHAA thread</w:t>
      </w:r>
      <w:r>
        <w:t xml:space="preserve"> </w:t>
      </w:r>
      <w:r>
        <w:rPr>
          <w:b/>
        </w:rPr>
        <w:t xml:space="preserve">waits/syncs</w:t>
      </w:r>
      <w:r>
        <w:t xml:space="preserve"> </w:t>
      </w:r>
      <w:r>
        <w:t xml:space="preserve">to take the next response passed by API client. Allowed rate is one response per frame.</w:t>
      </w:r>
    </w:p>
    <w:p>
      <w:pPr>
        <w:numPr>
          <w:ilvl w:val="0"/>
          <w:numId w:val="1001"/>
        </w:numPr>
        <w:pStyle w:val="Compact"/>
      </w:pPr>
      <w:r>
        <w:t xml:space="preserve">MOHAA thread calls script callback for the HTTP request.</w:t>
      </w:r>
    </w:p>
    <w:p>
      <w:pPr>
        <w:pStyle w:val="FirstParagraph"/>
      </w:pPr>
      <w:r>
        <w:t xml:space="preserve">Since this process is heavy for MOHAA thread, it was decided to make it at a minimal load. Therefore, limitation of one response per frame at step 6 is made.</w:t>
      </w:r>
    </w:p>
    <w:p>
      <w:pPr>
        <w:pStyle w:val="Heading3"/>
      </w:pPr>
      <w:bookmarkStart w:id="30" w:name="shutdown"/>
      <w:r>
        <w:t xml:space="preserve">Shutdown</w:t>
      </w:r>
      <w:bookmarkEnd w:id="30"/>
    </w:p>
    <w:p>
      <w:pPr>
        <w:pStyle w:val="FirstParagraph"/>
      </w:pPr>
      <w:r>
        <w:t xml:space="preserve">At map end(or map change or map restart), API client will shutdown, clear all pending requests/responses and scripts.</w:t>
      </w:r>
    </w:p>
    <w:p>
      <w:r>
        <w:pict>
          <v:rect style="width:0;height:1.5pt" o:hralign="center" o:hrstd="t" o:hr="t"/>
        </w:pict>
      </w:r>
    </w:p>
    <w:p>
      <w:pPr>
        <w:pStyle w:val="Heading3"/>
      </w:pPr>
      <w:bookmarkStart w:id="31" w:name="script-usage"/>
      <w:r>
        <w:t xml:space="preserve">Script Usage</w:t>
      </w:r>
      <w:bookmarkEnd w:id="31"/>
    </w:p>
    <w:p>
      <w:pPr>
        <w:pStyle w:val="FirstParagraph"/>
      </w:pPr>
      <w:r>
        <w:t xml:space="preserve">When a user creates an API request using</w:t>
      </w:r>
      <w:r>
        <w:t xml:space="preserve"> </w:t>
      </w:r>
      <w:hyperlink r:id="rId29">
        <w:r>
          <w:rPr>
            <w:rStyle w:val="Hyperlink"/>
          </w:rPr>
          <w:t xml:space="preserve">create_api_request</w:t>
        </w:r>
      </w:hyperlink>
      <w:r>
        <w:t xml:space="preserve">, the script callback function should be something like this:</w:t>
      </w:r>
    </w:p>
    <w:p>
      <w:pPr>
        <w:pStyle w:val="SourceCode"/>
      </w:pPr>
      <w:r>
        <w:rPr>
          <w:rStyle w:val="VerbatimChar"/>
        </w:rPr>
        <w:t xml:space="preserve">request_handler local.http_code local.resp local.user_data:</w:t>
      </w:r>
      <w:r>
        <w:br/>
      </w:r>
      <w:r>
        <w:rPr>
          <w:rStyle w:val="VerbatimChar"/>
        </w:rPr>
        <w:t xml:space="preserve">    println "~~~~~~~~~~~~~~~~~~~~~~~~~~"</w:t>
      </w:r>
      <w:r>
        <w:br/>
      </w:r>
      <w:r>
        <w:rPr>
          <w:rStyle w:val="VerbatimChar"/>
        </w:rPr>
        <w:t xml:space="preserve">    println "http_code: " local.http_code</w:t>
      </w:r>
      <w:r>
        <w:br/>
      </w:r>
      <w:r>
        <w:rPr>
          <w:rStyle w:val="VerbatimChar"/>
        </w:rPr>
        <w:t xml:space="preserve">    println "resp: " local.resp</w:t>
      </w:r>
      <w:r>
        <w:br/>
      </w:r>
      <w:r>
        <w:rPr>
          <w:rStyle w:val="VerbatimChar"/>
        </w:rPr>
        <w:t xml:space="preserve">    println "user_data: " local.user_data</w:t>
      </w:r>
      <w:r>
        <w:br/>
      </w:r>
      <w:r>
        <w:rPr>
          <w:rStyle w:val="VerbatimChar"/>
        </w:rPr>
        <w:t xml:space="preserve">    println "~~~~~~~~~~~~~~~~~~~~~~~~~~"</w:t>
      </w:r>
      <w:r>
        <w:br/>
      </w:r>
      <w:r>
        <w:rPr>
          <w:rStyle w:val="VerbatimChar"/>
        </w:rPr>
        <w:t xml:space="preserve">end</w:t>
      </w:r>
    </w:p>
    <w:p>
      <w:pPr>
        <w:pStyle w:val="FirstParagraph"/>
      </w:pPr>
      <w:r>
        <w:rPr>
          <w:rStyle w:val="VerbatimChar"/>
        </w:rPr>
        <w:t xml:space="preserve">local.http_code</w:t>
      </w:r>
      <w:r>
        <w:t xml:space="preserve"> </w:t>
      </w:r>
      <w:r>
        <w:t xml:space="preserve">is the HTTP response code.</w:t>
      </w:r>
    </w:p>
    <w:p>
      <w:pPr>
        <w:pStyle w:val="BodyText"/>
      </w:pPr>
      <w:r>
        <w:rPr>
          <w:rStyle w:val="VerbatimChar"/>
        </w:rPr>
        <w:t xml:space="preserve">local.resp</w:t>
      </w:r>
      <w:r>
        <w:t xml:space="preserve"> </w:t>
      </w:r>
      <w:r>
        <w:t xml:space="preserve">is the string containing HTTP response body.</w:t>
      </w:r>
    </w:p>
    <w:p>
      <w:pPr>
        <w:pStyle w:val="BodyText"/>
      </w:pPr>
      <w:r>
        <w:rPr>
          <w:rStyle w:val="VerbatimChar"/>
        </w:rPr>
        <w:t xml:space="preserve">local.user_data</w:t>
      </w:r>
      <w:r>
        <w:t xml:space="preserve"> </w:t>
      </w:r>
      <w:r>
        <w:t xml:space="preserve">is the user-specific custom data specified when calling</w:t>
      </w:r>
      <w:r>
        <w:t xml:space="preserve"> </w:t>
      </w:r>
      <w:hyperlink r:id="rId29">
        <w:r>
          <w:rPr>
            <w:rStyle w:val="Hyperlink"/>
          </w:rPr>
          <w:t xml:space="preserve">create_api_request</w:t>
        </w:r>
      </w:hyperlink>
      <w:r>
        <w:t xml:space="preserve">.</w:t>
      </w:r>
    </w:p>
    <w:p>
      <w:pPr>
        <w:pStyle w:val="BodyText"/>
      </w:pPr>
      <w:r>
        <w:t xml:space="preserve">If an error occurs during the request,</w:t>
      </w:r>
      <w:r>
        <w:t xml:space="preserve"> </w:t>
      </w:r>
      <w:r>
        <w:rPr>
          <w:rStyle w:val="VerbatimChar"/>
        </w:rPr>
        <w:t xml:space="preserve">local.http_code</w:t>
      </w:r>
      <w:r>
        <w:t xml:space="preserve"> </w:t>
      </w:r>
      <w:r>
        <w:t xml:space="preserve">is set to -1 and error string is saved inside</w:t>
      </w:r>
      <w:r>
        <w:t xml:space="preserve"> </w:t>
      </w:r>
      <w:r>
        <w:rPr>
          <w:rStyle w:val="VerbatimChar"/>
        </w:rPr>
        <w:t xml:space="preserve">local.resp</w:t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7" Target="api_client.md#sv_api_client" TargetMode="External" /><Relationship Type="http://schemas.openxmlformats.org/officeDocument/2006/relationships/hyperlink" Id="rId21" Target="https://github.com/curl/curl" TargetMode="External" /><Relationship Type="http://schemas.openxmlformats.org/officeDocument/2006/relationships/hyperlink" Id="rId22" Target="https://github.com/jpbarrette/curlpp" TargetMode="External" /><Relationship Type="http://schemas.openxmlformats.org/officeDocument/2006/relationships/hyperlink" Id="rId29" Target="scriptfuncs.md#create_api_request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7" Target="api_client.md#sv_api_client" TargetMode="External" /><Relationship Type="http://schemas.openxmlformats.org/officeDocument/2006/relationships/hyperlink" Id="rId21" Target="https://github.com/curl/curl" TargetMode="External" /><Relationship Type="http://schemas.openxmlformats.org/officeDocument/2006/relationships/hyperlink" Id="rId22" Target="https://github.com/jpbarrette/curlpp" TargetMode="External" /><Relationship Type="http://schemas.openxmlformats.org/officeDocument/2006/relationships/hyperlink" Id="rId29" Target="scriptfuncs.md#create_api_reques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2020-03-27T14:29:54Z</dcterms:created>
  <dcterms:modified xsi:type="dcterms:W3CDTF">2020-03-27T14:29:54Z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